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F3" w:rsidRPr="00EC1062" w:rsidRDefault="00AE2338" w:rsidP="00010BB6">
      <w:pPr>
        <w:spacing w:line="240" w:lineRule="auto"/>
        <w:contextualSpacing/>
        <w:rPr>
          <w:rFonts w:ascii="Times New Roman" w:hAnsi="Times New Roman" w:cs="Times New Roman"/>
        </w:rPr>
      </w:pPr>
      <w:r w:rsidRPr="00EC1062">
        <w:rPr>
          <w:rFonts w:ascii="Times New Roman" w:hAnsi="Times New Roman" w:cs="Times New Roman"/>
        </w:rPr>
        <w:t>Contact: Janine Logan</w:t>
      </w:r>
      <w:r w:rsidR="00EC1062" w:rsidRPr="00EC1062">
        <w:rPr>
          <w:rFonts w:ascii="Times New Roman" w:hAnsi="Times New Roman" w:cs="Times New Roman"/>
        </w:rPr>
        <w:t xml:space="preserve">, </w:t>
      </w:r>
      <w:r w:rsidRPr="00EC1062">
        <w:rPr>
          <w:rFonts w:ascii="Times New Roman" w:hAnsi="Times New Roman" w:cs="Times New Roman"/>
        </w:rPr>
        <w:t>VP, Commu</w:t>
      </w:r>
      <w:r w:rsidR="00E54DF3" w:rsidRPr="00EC1062">
        <w:rPr>
          <w:rFonts w:ascii="Times New Roman" w:hAnsi="Times New Roman" w:cs="Times New Roman"/>
        </w:rPr>
        <w:t xml:space="preserve">nications and Population Health, </w:t>
      </w:r>
      <w:r w:rsidR="00CC6E9B">
        <w:rPr>
          <w:rFonts w:ascii="Times New Roman" w:hAnsi="Times New Roman" w:cs="Times New Roman"/>
        </w:rPr>
        <w:t xml:space="preserve">Suburban Hospital Alliance of NYS, </w:t>
      </w:r>
      <w:r w:rsidR="00E54DF3" w:rsidRPr="00EC1062">
        <w:rPr>
          <w:rFonts w:ascii="Times New Roman" w:hAnsi="Times New Roman" w:cs="Times New Roman"/>
        </w:rPr>
        <w:t xml:space="preserve">631-334-8321, </w:t>
      </w:r>
      <w:hyperlink r:id="rId7" w:history="1">
        <w:r w:rsidR="00E54DF3" w:rsidRPr="00EC1062">
          <w:rPr>
            <w:rStyle w:val="Hyperlink"/>
            <w:rFonts w:ascii="Times New Roman" w:hAnsi="Times New Roman" w:cs="Times New Roman"/>
          </w:rPr>
          <w:t>jlogan@sha-nys.org</w:t>
        </w:r>
      </w:hyperlink>
      <w:r w:rsidR="00E54DF3" w:rsidRPr="00EC1062">
        <w:rPr>
          <w:rFonts w:ascii="Times New Roman" w:hAnsi="Times New Roman" w:cs="Times New Roman"/>
        </w:rPr>
        <w:t xml:space="preserve">  </w:t>
      </w:r>
    </w:p>
    <w:p w:rsidR="00E54DF3" w:rsidRPr="00EC1062" w:rsidRDefault="00E54DF3" w:rsidP="00010BB6">
      <w:pPr>
        <w:spacing w:line="240" w:lineRule="auto"/>
        <w:contextualSpacing/>
        <w:rPr>
          <w:rFonts w:ascii="Times New Roman" w:hAnsi="Times New Roman" w:cs="Times New Roman"/>
        </w:rPr>
      </w:pPr>
      <w:r w:rsidRPr="00EC1062">
        <w:rPr>
          <w:rFonts w:ascii="Times New Roman" w:hAnsi="Times New Roman" w:cs="Times New Roman"/>
        </w:rPr>
        <w:t>Sarah Ravenhall, Executive Director, NYS Association County Health Officials</w:t>
      </w:r>
      <w:r w:rsidR="00EC1062" w:rsidRPr="00EC1062">
        <w:rPr>
          <w:rFonts w:ascii="Times New Roman" w:hAnsi="Times New Roman" w:cs="Times New Roman"/>
        </w:rPr>
        <w:t xml:space="preserve">, 518- 456-7905 ext. 108, </w:t>
      </w:r>
      <w:hyperlink r:id="rId8" w:history="1">
        <w:r w:rsidR="00EC1062" w:rsidRPr="00EC1062">
          <w:rPr>
            <w:rStyle w:val="Hyperlink"/>
            <w:rFonts w:ascii="Times New Roman" w:hAnsi="Times New Roman" w:cs="Times New Roman"/>
          </w:rPr>
          <w:t>sarah@nysacho.org</w:t>
        </w:r>
      </w:hyperlink>
      <w:r w:rsidR="00EC1062" w:rsidRPr="00EC1062">
        <w:rPr>
          <w:rFonts w:ascii="Times New Roman" w:hAnsi="Times New Roman" w:cs="Times New Roman"/>
        </w:rPr>
        <w:t xml:space="preserve">  </w:t>
      </w:r>
    </w:p>
    <w:p w:rsidR="00010BB6" w:rsidRDefault="00AE2338" w:rsidP="00010BB6">
      <w:pPr>
        <w:spacing w:line="240" w:lineRule="auto"/>
        <w:contextualSpacing/>
        <w:rPr>
          <w:rFonts w:ascii="Times New Roman" w:hAnsi="Times New Roman" w:cs="Times New Roman"/>
          <w:b/>
          <w:sz w:val="28"/>
          <w:szCs w:val="28"/>
        </w:rPr>
      </w:pPr>
      <w:r w:rsidRPr="00AE2338">
        <w:rPr>
          <w:rFonts w:ascii="Roboto" w:hAnsi="Roboto" w:cs="Times New Roman"/>
        </w:rPr>
        <w:br/>
      </w:r>
      <w:r w:rsidR="00010BB6" w:rsidRPr="00DB37A7">
        <w:rPr>
          <w:rFonts w:ascii="Times New Roman" w:hAnsi="Times New Roman" w:cs="Times New Roman"/>
          <w:b/>
          <w:sz w:val="28"/>
          <w:szCs w:val="28"/>
        </w:rPr>
        <w:t>Region’s Hospitals/Public Health Leaders Lau</w:t>
      </w:r>
      <w:r w:rsidR="00010BB6">
        <w:rPr>
          <w:rFonts w:ascii="Times New Roman" w:hAnsi="Times New Roman" w:cs="Times New Roman"/>
          <w:b/>
          <w:sz w:val="28"/>
          <w:szCs w:val="28"/>
        </w:rPr>
        <w:t>n</w:t>
      </w:r>
      <w:r w:rsidR="00010BB6" w:rsidRPr="00DB37A7">
        <w:rPr>
          <w:rFonts w:ascii="Times New Roman" w:hAnsi="Times New Roman" w:cs="Times New Roman"/>
          <w:b/>
          <w:sz w:val="28"/>
          <w:szCs w:val="28"/>
        </w:rPr>
        <w:t>ch Flu Vaccination Campaign</w:t>
      </w:r>
    </w:p>
    <w:p w:rsidR="00010BB6" w:rsidRDefault="00010BB6" w:rsidP="00010BB6">
      <w:pPr>
        <w:spacing w:line="240" w:lineRule="auto"/>
        <w:contextualSpacing/>
        <w:rPr>
          <w:rFonts w:ascii="Times New Roman" w:hAnsi="Times New Roman" w:cs="Times New Roman"/>
          <w:i/>
          <w:sz w:val="24"/>
          <w:szCs w:val="24"/>
        </w:rPr>
      </w:pPr>
      <w:r w:rsidRPr="00DB37A7">
        <w:rPr>
          <w:rFonts w:ascii="Times New Roman" w:hAnsi="Times New Roman" w:cs="Times New Roman"/>
          <w:i/>
          <w:sz w:val="24"/>
          <w:szCs w:val="24"/>
        </w:rPr>
        <w:t xml:space="preserve">Urge residents to get a flu vaccine </w:t>
      </w:r>
      <w:r w:rsidR="004F0A37">
        <w:rPr>
          <w:rFonts w:ascii="Times New Roman" w:hAnsi="Times New Roman" w:cs="Times New Roman"/>
          <w:i/>
          <w:sz w:val="24"/>
          <w:szCs w:val="24"/>
        </w:rPr>
        <w:t>before virus takes hold</w:t>
      </w:r>
    </w:p>
    <w:p w:rsidR="00010BB6" w:rsidRPr="0092290A" w:rsidRDefault="00010BB6" w:rsidP="00010BB6">
      <w:pPr>
        <w:pStyle w:val="PlainText"/>
        <w:tabs>
          <w:tab w:val="left" w:pos="1710"/>
        </w:tabs>
        <w:rPr>
          <w:rFonts w:ascii="Times New Roman" w:hAnsi="Times New Roman" w:cs="Times New Roman"/>
          <w:sz w:val="22"/>
          <w:szCs w:val="22"/>
        </w:rPr>
      </w:pPr>
      <w:r w:rsidRPr="0092290A">
        <w:rPr>
          <w:rFonts w:ascii="Times New Roman" w:hAnsi="Times New Roman" w:cs="Times New Roman"/>
          <w:sz w:val="22"/>
          <w:szCs w:val="22"/>
        </w:rPr>
        <w:t xml:space="preserve">Hauppauge, NY (October </w:t>
      </w:r>
      <w:r>
        <w:rPr>
          <w:rFonts w:ascii="Times New Roman" w:hAnsi="Times New Roman" w:cs="Times New Roman"/>
          <w:sz w:val="22"/>
          <w:szCs w:val="22"/>
        </w:rPr>
        <w:t>2</w:t>
      </w:r>
      <w:r w:rsidR="00AE24AB">
        <w:rPr>
          <w:rFonts w:ascii="Times New Roman" w:hAnsi="Times New Roman" w:cs="Times New Roman"/>
          <w:sz w:val="22"/>
          <w:szCs w:val="22"/>
        </w:rPr>
        <w:t>5</w:t>
      </w:r>
      <w:r>
        <w:rPr>
          <w:rFonts w:ascii="Times New Roman" w:hAnsi="Times New Roman" w:cs="Times New Roman"/>
          <w:sz w:val="22"/>
          <w:szCs w:val="22"/>
        </w:rPr>
        <w:t>, 2021</w:t>
      </w:r>
      <w:r w:rsidRPr="0092290A">
        <w:rPr>
          <w:rFonts w:ascii="Times New Roman" w:hAnsi="Times New Roman" w:cs="Times New Roman"/>
          <w:sz w:val="22"/>
          <w:szCs w:val="22"/>
        </w:rPr>
        <w:t xml:space="preserve">)   Flu vaccination remains the first defense against </w:t>
      </w:r>
      <w:r w:rsidR="00B809C6">
        <w:rPr>
          <w:rFonts w:ascii="Times New Roman" w:hAnsi="Times New Roman" w:cs="Times New Roman"/>
          <w:sz w:val="22"/>
          <w:szCs w:val="22"/>
        </w:rPr>
        <w:t xml:space="preserve">fighting this infection, which can be deadly.  Public health experts believe that this year’s flu season will be highly active in comparison to the low level of flu infection seen last season. Complicating matters is the still highly prevalent and virulent COVID-19 Delta variant. </w:t>
      </w:r>
      <w:r w:rsidRPr="0092290A">
        <w:rPr>
          <w:rFonts w:ascii="Times New Roman" w:hAnsi="Times New Roman" w:cs="Times New Roman"/>
          <w:sz w:val="22"/>
          <w:szCs w:val="22"/>
        </w:rPr>
        <w:t xml:space="preserve"> Hospital leaders and county health officials from the nine counties east and north of New York City </w:t>
      </w:r>
      <w:r w:rsidR="00B809C6">
        <w:rPr>
          <w:rFonts w:ascii="Times New Roman" w:hAnsi="Times New Roman" w:cs="Times New Roman"/>
          <w:sz w:val="22"/>
          <w:szCs w:val="22"/>
        </w:rPr>
        <w:t>today</w:t>
      </w:r>
      <w:r w:rsidRPr="0092290A">
        <w:rPr>
          <w:rFonts w:ascii="Times New Roman" w:hAnsi="Times New Roman" w:cs="Times New Roman"/>
          <w:sz w:val="22"/>
          <w:szCs w:val="22"/>
        </w:rPr>
        <w:t xml:space="preserve"> launched a campaign to raise awareness </w:t>
      </w:r>
      <w:proofErr w:type="gramStart"/>
      <w:r w:rsidRPr="0092290A">
        <w:rPr>
          <w:rFonts w:ascii="Times New Roman" w:hAnsi="Times New Roman" w:cs="Times New Roman"/>
          <w:sz w:val="22"/>
          <w:szCs w:val="22"/>
        </w:rPr>
        <w:t>about  the</w:t>
      </w:r>
      <w:proofErr w:type="gramEnd"/>
      <w:r w:rsidRPr="0092290A">
        <w:rPr>
          <w:rFonts w:ascii="Times New Roman" w:hAnsi="Times New Roman" w:cs="Times New Roman"/>
          <w:sz w:val="22"/>
          <w:szCs w:val="22"/>
        </w:rPr>
        <w:t xml:space="preserve"> importance of getting a flu vaccine now.  The campaign is sponsored by the </w:t>
      </w:r>
      <w:hyperlink r:id="rId9" w:history="1">
        <w:r w:rsidRPr="0092290A">
          <w:rPr>
            <w:rStyle w:val="Hyperlink"/>
            <w:rFonts w:ascii="Times New Roman" w:hAnsi="Times New Roman" w:cs="Times New Roman"/>
            <w:sz w:val="22"/>
            <w:szCs w:val="22"/>
          </w:rPr>
          <w:t>Suburban Hospital Alliance of New York State</w:t>
        </w:r>
      </w:hyperlink>
      <w:r w:rsidRPr="0092290A">
        <w:rPr>
          <w:rFonts w:ascii="Times New Roman" w:hAnsi="Times New Roman" w:cs="Times New Roman"/>
          <w:sz w:val="22"/>
          <w:szCs w:val="22"/>
        </w:rPr>
        <w:t xml:space="preserve">  (SHANYS) and the </w:t>
      </w:r>
      <w:hyperlink r:id="rId10" w:history="1">
        <w:r w:rsidRPr="0092290A">
          <w:rPr>
            <w:rStyle w:val="Hyperlink"/>
            <w:rFonts w:ascii="Times New Roman" w:hAnsi="Times New Roman" w:cs="Times New Roman"/>
            <w:sz w:val="22"/>
            <w:szCs w:val="22"/>
          </w:rPr>
          <w:t>New York State Association of County Health Officials</w:t>
        </w:r>
      </w:hyperlink>
      <w:r w:rsidRPr="0092290A">
        <w:rPr>
          <w:rFonts w:ascii="Times New Roman" w:hAnsi="Times New Roman" w:cs="Times New Roman"/>
          <w:sz w:val="22"/>
          <w:szCs w:val="22"/>
        </w:rPr>
        <w:t xml:space="preserve"> (NYSACHO).  Its messages are reaching residents in Westchester, Rockland, Orange, Putnam, </w:t>
      </w:r>
      <w:proofErr w:type="gramStart"/>
      <w:r w:rsidRPr="0092290A">
        <w:rPr>
          <w:rFonts w:ascii="Times New Roman" w:hAnsi="Times New Roman" w:cs="Times New Roman"/>
          <w:sz w:val="22"/>
          <w:szCs w:val="22"/>
        </w:rPr>
        <w:t>Sullivan</w:t>
      </w:r>
      <w:proofErr w:type="gramEnd"/>
      <w:r w:rsidRPr="0092290A">
        <w:rPr>
          <w:rFonts w:ascii="Times New Roman" w:hAnsi="Times New Roman" w:cs="Times New Roman"/>
          <w:sz w:val="22"/>
          <w:szCs w:val="22"/>
        </w:rPr>
        <w:t xml:space="preserve">, </w:t>
      </w:r>
      <w:proofErr w:type="spellStart"/>
      <w:r w:rsidRPr="0092290A">
        <w:rPr>
          <w:rFonts w:ascii="Times New Roman" w:hAnsi="Times New Roman" w:cs="Times New Roman"/>
          <w:sz w:val="22"/>
          <w:szCs w:val="22"/>
        </w:rPr>
        <w:t>Dutchess</w:t>
      </w:r>
      <w:proofErr w:type="spellEnd"/>
      <w:r w:rsidRPr="0092290A">
        <w:rPr>
          <w:rFonts w:ascii="Times New Roman" w:hAnsi="Times New Roman" w:cs="Times New Roman"/>
          <w:sz w:val="22"/>
          <w:szCs w:val="22"/>
        </w:rPr>
        <w:t xml:space="preserve">, Ulster, Suffolk, and Nassau counties.  </w:t>
      </w:r>
    </w:p>
    <w:p w:rsidR="00010BB6" w:rsidRPr="0092290A" w:rsidRDefault="00010BB6" w:rsidP="00010BB6">
      <w:pPr>
        <w:pStyle w:val="PlainText"/>
        <w:tabs>
          <w:tab w:val="left" w:pos="1710"/>
        </w:tabs>
        <w:rPr>
          <w:rFonts w:ascii="Times New Roman" w:hAnsi="Times New Roman" w:cs="Times New Roman"/>
          <w:sz w:val="22"/>
          <w:szCs w:val="22"/>
        </w:rPr>
      </w:pPr>
    </w:p>
    <w:p w:rsidR="00010BB6" w:rsidRPr="0092290A" w:rsidRDefault="00BF4A93" w:rsidP="00BF4A93">
      <w:pPr>
        <w:rPr>
          <w:rFonts w:ascii="Times New Roman" w:hAnsi="Times New Roman" w:cs="Times New Roman"/>
        </w:rPr>
      </w:pPr>
      <w:r w:rsidRPr="00BF4A93">
        <w:rPr>
          <w:rFonts w:ascii="Times New Roman" w:hAnsi="Times New Roman" w:cs="Times New Roman"/>
        </w:rPr>
        <w:t>“The persistence of the Covid-19 Delta variant combined with the onset of the flu season presents a serious threat to community health. We encourage all eligible persons to get vaccinated for the flu and for Covid-19. Billions of these vaccine doses have been administered worldwide</w:t>
      </w:r>
      <w:r>
        <w:rPr>
          <w:rFonts w:ascii="Times New Roman" w:hAnsi="Times New Roman" w:cs="Times New Roman"/>
        </w:rPr>
        <w:t>,” said Sarah Ravenhall, executive director of the New York State Association of County Health Officials. “</w:t>
      </w:r>
      <w:r w:rsidRPr="00BF4A93">
        <w:rPr>
          <w:rFonts w:ascii="Times New Roman" w:hAnsi="Times New Roman" w:cs="Times New Roman"/>
        </w:rPr>
        <w:t>They have been proven safe and effective in preventing illness, preventing the spread of the illness, and in significantly lowering the symptomatic impact in rare breakthrough cases. For both the flu and Covid-19, unvaccinated people are at far greater risk of ser</w:t>
      </w:r>
      <w:r>
        <w:rPr>
          <w:rFonts w:ascii="Times New Roman" w:hAnsi="Times New Roman" w:cs="Times New Roman"/>
        </w:rPr>
        <w:t>i</w:t>
      </w:r>
      <w:r w:rsidRPr="00BF4A93">
        <w:rPr>
          <w:rFonts w:ascii="Times New Roman" w:hAnsi="Times New Roman" w:cs="Times New Roman"/>
        </w:rPr>
        <w:t xml:space="preserve">ous illness and death and are far more likely to pass an illness along to a loved one. Protect yourself, protect your family and friends, </w:t>
      </w:r>
      <w:proofErr w:type="gramStart"/>
      <w:r w:rsidRPr="00BF4A93">
        <w:rPr>
          <w:rFonts w:ascii="Times New Roman" w:hAnsi="Times New Roman" w:cs="Times New Roman"/>
        </w:rPr>
        <w:t>protect</w:t>
      </w:r>
      <w:proofErr w:type="gramEnd"/>
      <w:r w:rsidRPr="00BF4A93">
        <w:rPr>
          <w:rFonts w:ascii="Times New Roman" w:hAnsi="Times New Roman" w:cs="Times New Roman"/>
        </w:rPr>
        <w:t xml:space="preserve"> your community. Get vaccinated." </w:t>
      </w:r>
    </w:p>
    <w:p w:rsidR="00010BB6" w:rsidRPr="0092290A" w:rsidRDefault="00010BB6" w:rsidP="00010BB6">
      <w:pPr>
        <w:tabs>
          <w:tab w:val="left" w:pos="1710"/>
        </w:tabs>
        <w:rPr>
          <w:rFonts w:ascii="Times New Roman" w:hAnsi="Times New Roman" w:cs="Times New Roman"/>
        </w:rPr>
      </w:pPr>
      <w:r w:rsidRPr="0092290A">
        <w:rPr>
          <w:rFonts w:ascii="Times New Roman" w:hAnsi="Times New Roman" w:cs="Times New Roman"/>
        </w:rPr>
        <w:t xml:space="preserve"> “</w:t>
      </w:r>
      <w:r w:rsidR="00B809C6">
        <w:rPr>
          <w:rFonts w:ascii="Times New Roman" w:hAnsi="Times New Roman" w:cs="Times New Roman"/>
        </w:rPr>
        <w:t>The flu and COVID-19 are two distinct infections, but the symptoms can look similar.  We hope residents will take th</w:t>
      </w:r>
      <w:r w:rsidR="00EC1062">
        <w:rPr>
          <w:rFonts w:ascii="Times New Roman" w:hAnsi="Times New Roman" w:cs="Times New Roman"/>
        </w:rPr>
        <w:t>e</w:t>
      </w:r>
      <w:r w:rsidR="00B809C6">
        <w:rPr>
          <w:rFonts w:ascii="Times New Roman" w:hAnsi="Times New Roman" w:cs="Times New Roman"/>
        </w:rPr>
        <w:t xml:space="preserve"> flu infection seriously and opt for vaccination to </w:t>
      </w:r>
      <w:r w:rsidR="00EC1062">
        <w:rPr>
          <w:rFonts w:ascii="Times New Roman" w:hAnsi="Times New Roman" w:cs="Times New Roman"/>
        </w:rPr>
        <w:t xml:space="preserve">protect themselves and their families </w:t>
      </w:r>
      <w:r w:rsidR="00B809C6">
        <w:rPr>
          <w:rFonts w:ascii="Times New Roman" w:hAnsi="Times New Roman" w:cs="Times New Roman"/>
        </w:rPr>
        <w:t>from this contagious disease</w:t>
      </w:r>
      <w:r w:rsidR="00EC1062">
        <w:rPr>
          <w:rFonts w:ascii="Times New Roman" w:hAnsi="Times New Roman" w:cs="Times New Roman"/>
        </w:rPr>
        <w:t>,</w:t>
      </w:r>
      <w:r w:rsidR="00C70C57">
        <w:rPr>
          <w:rFonts w:ascii="Times New Roman" w:hAnsi="Times New Roman" w:cs="Times New Roman"/>
        </w:rPr>
        <w:t>”</w:t>
      </w:r>
      <w:r w:rsidR="00EC1062">
        <w:rPr>
          <w:rFonts w:ascii="Times New Roman" w:hAnsi="Times New Roman" w:cs="Times New Roman"/>
        </w:rPr>
        <w:t xml:space="preserve"> said Wendy Darwell, president/CEO of the Suburban Hospital Alliance of New York State. “It’s also a good time to get the COVID-19 vaccine, if you have not already done so.  </w:t>
      </w:r>
      <w:r w:rsidR="00C70C57">
        <w:rPr>
          <w:rFonts w:ascii="Times New Roman" w:hAnsi="Times New Roman" w:cs="Times New Roman"/>
        </w:rPr>
        <w:t xml:space="preserve">Both vaccines can be given together. </w:t>
      </w:r>
      <w:r w:rsidR="00EC1062">
        <w:rPr>
          <w:rFonts w:ascii="Times New Roman" w:hAnsi="Times New Roman" w:cs="Times New Roman"/>
        </w:rPr>
        <w:t>Our hospitals are still dealing with a late summer surge of COVID-19.  We want to avoid worsening the situation by ensuring that the flu – a preventable disease – is kept at bay.”</w:t>
      </w:r>
    </w:p>
    <w:p w:rsidR="00010BB6" w:rsidRPr="0092290A" w:rsidRDefault="00010BB6" w:rsidP="00010BB6">
      <w:pPr>
        <w:tabs>
          <w:tab w:val="left" w:pos="1710"/>
        </w:tabs>
        <w:rPr>
          <w:rFonts w:ascii="Times New Roman" w:hAnsi="Times New Roman" w:cs="Times New Roman"/>
        </w:rPr>
      </w:pPr>
      <w:r w:rsidRPr="0092290A">
        <w:rPr>
          <w:rFonts w:ascii="Times New Roman" w:hAnsi="Times New Roman" w:cs="Times New Roman"/>
        </w:rPr>
        <w:t xml:space="preserve">Members of the public can visit </w:t>
      </w:r>
      <w:r w:rsidR="00871AC4">
        <w:rPr>
          <w:rFonts w:ascii="Times New Roman" w:hAnsi="Times New Roman" w:cs="Times New Roman"/>
        </w:rPr>
        <w:t>the</w:t>
      </w:r>
      <w:bookmarkStart w:id="0" w:name="_GoBack"/>
      <w:bookmarkEnd w:id="0"/>
      <w:r w:rsidR="00EC1062">
        <w:rPr>
          <w:rFonts w:ascii="Times New Roman" w:hAnsi="Times New Roman" w:cs="Times New Roman"/>
        </w:rPr>
        <w:t xml:space="preserve"> </w:t>
      </w:r>
      <w:hyperlink r:id="rId11" w:history="1">
        <w:r w:rsidR="00EC1062">
          <w:rPr>
            <w:rStyle w:val="Hyperlink"/>
            <w:rFonts w:ascii="Times New Roman" w:hAnsi="Times New Roman" w:cs="Times New Roman"/>
          </w:rPr>
          <w:t>flu vaccine campaign page</w:t>
        </w:r>
      </w:hyperlink>
      <w:r w:rsidR="00EC1062">
        <w:rPr>
          <w:rFonts w:ascii="Times New Roman" w:hAnsi="Times New Roman" w:cs="Times New Roman"/>
        </w:rPr>
        <w:t xml:space="preserve"> to learn</w:t>
      </w:r>
      <w:r w:rsidRPr="0092290A">
        <w:rPr>
          <w:rFonts w:ascii="Times New Roman" w:hAnsi="Times New Roman" w:cs="Times New Roman"/>
        </w:rPr>
        <w:t xml:space="preserve"> about flu vaccination in their local communities and flu prevention tips.  </w:t>
      </w:r>
      <w:r w:rsidR="00EC1062">
        <w:rPr>
          <w:rFonts w:ascii="Times New Roman" w:hAnsi="Times New Roman" w:cs="Times New Roman"/>
        </w:rPr>
        <w:t xml:space="preserve">The Suburban Hospital Alliance’s site also houses campaign materials for use by hospitals. </w:t>
      </w:r>
    </w:p>
    <w:p w:rsidR="00010BB6" w:rsidRPr="0092290A" w:rsidRDefault="00010BB6" w:rsidP="00010BB6">
      <w:pPr>
        <w:tabs>
          <w:tab w:val="left" w:pos="1710"/>
        </w:tabs>
        <w:jc w:val="center"/>
        <w:rPr>
          <w:rFonts w:ascii="Times New Roman" w:hAnsi="Times New Roman" w:cs="Times New Roman"/>
        </w:rPr>
      </w:pPr>
      <w:r w:rsidRPr="0092290A">
        <w:rPr>
          <w:rFonts w:ascii="Times New Roman" w:hAnsi="Times New Roman" w:cs="Times New Roman"/>
        </w:rPr>
        <w:t># # #</w:t>
      </w:r>
    </w:p>
    <w:p w:rsidR="00010BB6" w:rsidRPr="00A704A1" w:rsidRDefault="00871AC4" w:rsidP="00010BB6">
      <w:pPr>
        <w:spacing w:after="200" w:line="276" w:lineRule="auto"/>
        <w:rPr>
          <w:rFonts w:ascii="Times New Roman" w:hAnsi="Times New Roman" w:cs="Times New Roman"/>
          <w:b/>
          <w:bCs/>
          <w:u w:val="single"/>
        </w:rPr>
      </w:pPr>
      <w:hyperlink r:id="rId12" w:history="1">
        <w:r w:rsidR="00010BB6">
          <w:rPr>
            <w:rStyle w:val="Hyperlink"/>
            <w:rFonts w:ascii="Times New Roman" w:hAnsi="Times New Roman" w:cs="Times New Roman"/>
            <w:b/>
            <w:bCs/>
          </w:rPr>
          <w:t xml:space="preserve">About the Suburban </w:t>
        </w:r>
        <w:r w:rsidR="00010BB6">
          <w:rPr>
            <w:rStyle w:val="Hyperlink"/>
            <w:rFonts w:ascii="Times New Roman" w:hAnsi="Times New Roman" w:cs="Times New Roman"/>
            <w:b/>
            <w:bCs/>
          </w:rPr>
          <w:t>H</w:t>
        </w:r>
        <w:r w:rsidR="00010BB6">
          <w:rPr>
            <w:rStyle w:val="Hyperlink"/>
            <w:rFonts w:ascii="Times New Roman" w:hAnsi="Times New Roman" w:cs="Times New Roman"/>
            <w:b/>
            <w:bCs/>
          </w:rPr>
          <w:t>ospital Alliance of New York State</w:t>
        </w:r>
      </w:hyperlink>
      <w:r w:rsidR="00010BB6">
        <w:rPr>
          <w:rFonts w:ascii="Times New Roman" w:hAnsi="Times New Roman" w:cs="Times New Roman"/>
          <w:b/>
          <w:bCs/>
          <w:u w:val="single"/>
        </w:rPr>
        <w:t xml:space="preserve"> </w:t>
      </w:r>
    </w:p>
    <w:p w:rsidR="00010BB6" w:rsidRPr="00A704A1" w:rsidRDefault="00010BB6" w:rsidP="00010BB6">
      <w:pPr>
        <w:spacing w:after="200" w:line="276" w:lineRule="auto"/>
        <w:rPr>
          <w:rFonts w:ascii="Times New Roman" w:hAnsi="Times New Roman" w:cs="Times New Roman"/>
          <w:i/>
          <w:iCs/>
          <w:sz w:val="20"/>
          <w:szCs w:val="20"/>
        </w:rPr>
      </w:pPr>
      <w:r w:rsidRPr="00A704A1">
        <w:rPr>
          <w:rFonts w:ascii="Times New Roman" w:hAnsi="Times New Roman" w:cs="Times New Roman"/>
          <w:i/>
          <w:iCs/>
          <w:sz w:val="20"/>
          <w:szCs w:val="20"/>
        </w:rPr>
        <w:t>The Suburban Hospital Alliance of New York State advocates on behalf of hospitals in the Hudson Valley and Long Island regions. It engages key lawmakers and regulatory decision-makers in Albany and Washington to ensure reasonable and rational health care policy prevails.</w:t>
      </w:r>
      <w:r>
        <w:rPr>
          <w:rFonts w:ascii="Times New Roman" w:hAnsi="Times New Roman" w:cs="Times New Roman"/>
          <w:i/>
          <w:iCs/>
          <w:sz w:val="20"/>
          <w:szCs w:val="20"/>
        </w:rPr>
        <w:t xml:space="preserve">  </w:t>
      </w:r>
      <w:r w:rsidRPr="00A704A1">
        <w:rPr>
          <w:rFonts w:ascii="Times New Roman" w:hAnsi="Times New Roman" w:cs="Times New Roman"/>
          <w:i/>
          <w:iCs/>
          <w:sz w:val="20"/>
          <w:szCs w:val="20"/>
        </w:rPr>
        <w:t xml:space="preserve">The </w:t>
      </w:r>
      <w:hyperlink r:id="rId13" w:history="1">
        <w:r w:rsidRPr="00A704A1">
          <w:rPr>
            <w:rFonts w:ascii="Times New Roman" w:hAnsi="Times New Roman" w:cs="Times New Roman"/>
            <w:i/>
            <w:iCs/>
            <w:color w:val="0563C1" w:themeColor="hyperlink"/>
            <w:sz w:val="20"/>
            <w:szCs w:val="20"/>
            <w:u w:val="single"/>
          </w:rPr>
          <w:t>Nassau-Suffolk Hospital Council</w:t>
        </w:r>
      </w:hyperlink>
      <w:r w:rsidRPr="00A704A1">
        <w:rPr>
          <w:rFonts w:ascii="Times New Roman" w:hAnsi="Times New Roman" w:cs="Times New Roman"/>
          <w:i/>
          <w:iCs/>
          <w:sz w:val="20"/>
          <w:szCs w:val="20"/>
        </w:rPr>
        <w:t xml:space="preserve"> represents the not-for-</w:t>
      </w:r>
      <w:r w:rsidRPr="00A704A1">
        <w:rPr>
          <w:rFonts w:ascii="Times New Roman" w:hAnsi="Times New Roman" w:cs="Times New Roman"/>
          <w:i/>
          <w:iCs/>
          <w:sz w:val="20"/>
          <w:szCs w:val="20"/>
        </w:rPr>
        <w:lastRenderedPageBreak/>
        <w:t>profit and public hospitals on Long Island.</w:t>
      </w:r>
      <w:r>
        <w:rPr>
          <w:rFonts w:ascii="Times New Roman" w:hAnsi="Times New Roman" w:cs="Times New Roman"/>
          <w:i/>
          <w:iCs/>
          <w:sz w:val="20"/>
          <w:szCs w:val="20"/>
        </w:rPr>
        <w:t xml:space="preserve">  </w:t>
      </w:r>
      <w:r w:rsidRPr="00A704A1">
        <w:rPr>
          <w:rFonts w:ascii="Times New Roman" w:hAnsi="Times New Roman" w:cs="Times New Roman"/>
          <w:i/>
          <w:iCs/>
          <w:sz w:val="20"/>
          <w:szCs w:val="20"/>
        </w:rPr>
        <w:t xml:space="preserve">The </w:t>
      </w:r>
      <w:hyperlink r:id="rId14" w:history="1">
        <w:r w:rsidRPr="00A704A1">
          <w:rPr>
            <w:rFonts w:ascii="Times New Roman" w:hAnsi="Times New Roman" w:cs="Times New Roman"/>
            <w:i/>
            <w:iCs/>
            <w:color w:val="0563C1" w:themeColor="hyperlink"/>
            <w:sz w:val="20"/>
            <w:szCs w:val="20"/>
            <w:u w:val="single"/>
          </w:rPr>
          <w:t>Northern Metropolitan Hospital Association</w:t>
        </w:r>
      </w:hyperlink>
      <w:r w:rsidRPr="00A704A1">
        <w:rPr>
          <w:rFonts w:ascii="Times New Roman" w:hAnsi="Times New Roman" w:cs="Times New Roman"/>
          <w:i/>
          <w:iCs/>
          <w:sz w:val="20"/>
          <w:szCs w:val="20"/>
        </w:rPr>
        <w:t xml:space="preserve"> represents the not-for-profit and public hospitals in the Hudson Valley region.</w:t>
      </w:r>
      <w:r>
        <w:rPr>
          <w:rFonts w:ascii="Times New Roman" w:hAnsi="Times New Roman" w:cs="Times New Roman"/>
          <w:i/>
          <w:iCs/>
          <w:sz w:val="20"/>
          <w:szCs w:val="20"/>
        </w:rPr>
        <w:t xml:space="preserve">  </w:t>
      </w:r>
    </w:p>
    <w:p w:rsidR="00010BB6" w:rsidRPr="0092290A" w:rsidRDefault="00871AC4" w:rsidP="00010BB6">
      <w:pPr>
        <w:rPr>
          <w:rFonts w:ascii="Times New Roman" w:hAnsi="Times New Roman" w:cs="Times New Roman"/>
          <w:b/>
        </w:rPr>
      </w:pPr>
      <w:hyperlink r:id="rId15" w:history="1">
        <w:r w:rsidR="00010BB6" w:rsidRPr="0092290A">
          <w:rPr>
            <w:rStyle w:val="Hyperlink"/>
            <w:rFonts w:ascii="Times New Roman" w:hAnsi="Times New Roman" w:cs="Times New Roman"/>
            <w:b/>
          </w:rPr>
          <w:t>About the New York</w:t>
        </w:r>
        <w:r w:rsidR="00010BB6" w:rsidRPr="0092290A">
          <w:rPr>
            <w:rStyle w:val="Hyperlink"/>
            <w:rFonts w:ascii="Times New Roman" w:hAnsi="Times New Roman" w:cs="Times New Roman"/>
            <w:b/>
          </w:rPr>
          <w:t xml:space="preserve"> </w:t>
        </w:r>
        <w:r w:rsidR="00010BB6" w:rsidRPr="0092290A">
          <w:rPr>
            <w:rStyle w:val="Hyperlink"/>
            <w:rFonts w:ascii="Times New Roman" w:hAnsi="Times New Roman" w:cs="Times New Roman"/>
            <w:b/>
          </w:rPr>
          <w:t>State Association of County Health Officials</w:t>
        </w:r>
      </w:hyperlink>
    </w:p>
    <w:p w:rsidR="00010BB6" w:rsidRPr="0092290A" w:rsidRDefault="00010BB6" w:rsidP="00010BB6">
      <w:pPr>
        <w:rPr>
          <w:rFonts w:ascii="Times New Roman" w:hAnsi="Times New Roman" w:cs="Times New Roman"/>
          <w:i/>
          <w:sz w:val="20"/>
          <w:szCs w:val="20"/>
        </w:rPr>
      </w:pPr>
      <w:r w:rsidRPr="0092290A">
        <w:rPr>
          <w:rFonts w:ascii="Times New Roman" w:hAnsi="Times New Roman" w:cs="Times New Roman"/>
          <w:i/>
          <w:sz w:val="20"/>
          <w:szCs w:val="20"/>
        </w:rPr>
        <w:t xml:space="preserve">Representing the 58 local health departments in New York State, NYSACHO supports, advocates for, and empowers local health departments in their work to promote health and wellness and prevent disease, disability, and injury. To locate and learn more about services provided by the local health department in your county of residence, visit our </w:t>
      </w:r>
      <w:hyperlink r:id="rId16" w:history="1">
        <w:r w:rsidRPr="0092290A">
          <w:rPr>
            <w:rStyle w:val="Hyperlink"/>
            <w:rFonts w:ascii="Times New Roman" w:hAnsi="Times New Roman" w:cs="Times New Roman"/>
            <w:i/>
            <w:sz w:val="20"/>
            <w:szCs w:val="20"/>
          </w:rPr>
          <w:t xml:space="preserve">website. </w:t>
        </w:r>
      </w:hyperlink>
      <w:r w:rsidRPr="0092290A">
        <w:rPr>
          <w:rFonts w:ascii="Times New Roman" w:hAnsi="Times New Roman" w:cs="Times New Roman"/>
          <w:i/>
          <w:sz w:val="20"/>
          <w:szCs w:val="20"/>
        </w:rPr>
        <w:t xml:space="preserve"> </w:t>
      </w:r>
    </w:p>
    <w:p w:rsidR="00CC6E9B" w:rsidRPr="00A704A1" w:rsidRDefault="00CC6E9B" w:rsidP="00CC6E9B">
      <w:pPr>
        <w:spacing w:after="200" w:line="276" w:lineRule="auto"/>
        <w:rPr>
          <w:rFonts w:ascii="Times New Roman" w:hAnsi="Times New Roman" w:cs="Times New Roman"/>
          <w:b/>
          <w:bCs/>
          <w:u w:val="single"/>
        </w:rPr>
      </w:pPr>
      <w:r w:rsidRPr="00A704A1">
        <w:rPr>
          <w:rFonts w:ascii="Times New Roman" w:hAnsi="Times New Roman" w:cs="Times New Roman"/>
          <w:b/>
          <w:bCs/>
          <w:u w:val="single"/>
        </w:rPr>
        <w:t>About the Suburban Hospital Alliance of New York State</w:t>
      </w:r>
    </w:p>
    <w:p w:rsidR="00CC6E9B" w:rsidRPr="00A704A1" w:rsidRDefault="00CC6E9B" w:rsidP="00CC6E9B">
      <w:pPr>
        <w:spacing w:after="200" w:line="276" w:lineRule="auto"/>
        <w:rPr>
          <w:rFonts w:ascii="Times New Roman" w:hAnsi="Times New Roman" w:cs="Times New Roman"/>
          <w:i/>
          <w:iCs/>
          <w:sz w:val="20"/>
          <w:szCs w:val="20"/>
        </w:rPr>
      </w:pPr>
      <w:r w:rsidRPr="00A704A1">
        <w:rPr>
          <w:rFonts w:ascii="Times New Roman" w:hAnsi="Times New Roman" w:cs="Times New Roman"/>
          <w:i/>
          <w:iCs/>
          <w:sz w:val="20"/>
          <w:szCs w:val="20"/>
        </w:rPr>
        <w:t>The Suburban Hospital Alliance of New York State advocates on behalf of hospitals in the Hudson Valley and Long Island regions. It engages key lawmakers and regulatory decision-makers in Albany and Washington to ensure reasonable and rational health care policy prevails.</w:t>
      </w:r>
    </w:p>
    <w:p w:rsidR="00CC6E9B" w:rsidRPr="00A704A1" w:rsidRDefault="00CC6E9B" w:rsidP="00CC6E9B">
      <w:pPr>
        <w:spacing w:after="200" w:line="276" w:lineRule="auto"/>
        <w:rPr>
          <w:rFonts w:ascii="Times New Roman" w:hAnsi="Times New Roman" w:cs="Times New Roman"/>
          <w:b/>
          <w:bCs/>
        </w:rPr>
      </w:pPr>
      <w:r w:rsidRPr="00A704A1">
        <w:rPr>
          <w:rFonts w:ascii="Times New Roman" w:hAnsi="Times New Roman" w:cs="Times New Roman"/>
          <w:b/>
          <w:bCs/>
          <w:u w:val="single"/>
        </w:rPr>
        <w:t>About the Nassau-Suffolk Hospital Council (NSHC)</w:t>
      </w:r>
      <w:r w:rsidRPr="00A704A1">
        <w:rPr>
          <w:rFonts w:ascii="Times New Roman" w:hAnsi="Times New Roman" w:cs="Times New Roman"/>
          <w:b/>
          <w:bCs/>
        </w:rPr>
        <w:t xml:space="preserve">  </w:t>
      </w:r>
      <w:r w:rsidRPr="00A704A1">
        <w:rPr>
          <w:rFonts w:ascii="Times New Roman" w:hAnsi="Times New Roman" w:cs="Times New Roman"/>
          <w:b/>
          <w:bCs/>
          <w:noProof/>
        </w:rPr>
        <w:drawing>
          <wp:inline distT="0" distB="0" distL="0" distR="0" wp14:anchorId="6F3754C7" wp14:editId="38BC4FC1">
            <wp:extent cx="188595" cy="188595"/>
            <wp:effectExtent l="0" t="0" r="1905" b="1905"/>
            <wp:docPr id="4" name="Picture 4" descr="cid:image002.png@01D640A8.A62256C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640A8.A62256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A704A1">
        <w:rPr>
          <w:rFonts w:ascii="Times New Roman" w:hAnsi="Times New Roman" w:cs="Times New Roman"/>
          <w:b/>
          <w:bCs/>
        </w:rPr>
        <w:t> </w:t>
      </w:r>
      <w:r w:rsidRPr="00A704A1">
        <w:rPr>
          <w:rFonts w:ascii="Times New Roman" w:hAnsi="Times New Roman" w:cs="Times New Roman"/>
          <w:b/>
          <w:bCs/>
          <w:noProof/>
        </w:rPr>
        <w:drawing>
          <wp:inline distT="0" distB="0" distL="0" distR="0" wp14:anchorId="2B4C6386" wp14:editId="2C92DF4D">
            <wp:extent cx="196850" cy="196850"/>
            <wp:effectExtent l="0" t="0" r="0" b="0"/>
            <wp:docPr id="8" name="Picture 8" descr="cid:image004.png@01D640A8.A62256C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640A8.A62256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CC6E9B" w:rsidRPr="00A704A1" w:rsidRDefault="00CC6E9B" w:rsidP="00CC6E9B">
      <w:pPr>
        <w:spacing w:after="200" w:line="252" w:lineRule="auto"/>
        <w:rPr>
          <w:rFonts w:ascii="Times New Roman" w:hAnsi="Times New Roman" w:cs="Times New Roman"/>
          <w:i/>
          <w:iCs/>
          <w:sz w:val="20"/>
          <w:szCs w:val="20"/>
        </w:rPr>
      </w:pPr>
      <w:r w:rsidRPr="00A704A1">
        <w:rPr>
          <w:rFonts w:ascii="Times New Roman" w:hAnsi="Times New Roman" w:cs="Times New Roman"/>
          <w:i/>
          <w:iCs/>
          <w:sz w:val="20"/>
          <w:szCs w:val="20"/>
        </w:rPr>
        <w:t xml:space="preserve">The </w:t>
      </w:r>
      <w:hyperlink r:id="rId23" w:history="1">
        <w:r w:rsidRPr="00A704A1">
          <w:rPr>
            <w:rFonts w:ascii="Times New Roman" w:hAnsi="Times New Roman" w:cs="Times New Roman"/>
            <w:i/>
            <w:iCs/>
            <w:color w:val="0563C1" w:themeColor="hyperlink"/>
            <w:sz w:val="20"/>
            <w:szCs w:val="20"/>
            <w:u w:val="single"/>
          </w:rPr>
          <w:t>Nassau-Suffolk Hospital Council</w:t>
        </w:r>
      </w:hyperlink>
      <w:r w:rsidRPr="00A704A1">
        <w:rPr>
          <w:rFonts w:ascii="Times New Roman" w:hAnsi="Times New Roman" w:cs="Times New Roman"/>
          <w:i/>
          <w:iCs/>
          <w:sz w:val="20"/>
          <w:szCs w:val="20"/>
        </w:rPr>
        <w:t xml:space="preserve"> represents the not-for-profit and public hospitals on Long Island. It works in conjunction with the </w:t>
      </w:r>
      <w:hyperlink r:id="rId24" w:history="1">
        <w:r w:rsidRPr="00A704A1">
          <w:rPr>
            <w:rFonts w:ascii="Times New Roman" w:hAnsi="Times New Roman" w:cs="Times New Roman"/>
            <w:i/>
            <w:iCs/>
            <w:color w:val="0563C1" w:themeColor="hyperlink"/>
            <w:sz w:val="20"/>
            <w:szCs w:val="20"/>
            <w:u w:val="single"/>
          </w:rPr>
          <w:t>Suburban Hospital Alliance of New York State</w:t>
        </w:r>
      </w:hyperlink>
      <w:r w:rsidRPr="00A704A1">
        <w:rPr>
          <w:rFonts w:ascii="Times New Roman" w:hAnsi="Times New Roman" w:cs="Times New Roman"/>
          <w:i/>
          <w:iCs/>
          <w:sz w:val="20"/>
          <w:szCs w:val="20"/>
        </w:rPr>
        <w:t xml:space="preserve"> to advance legislative and regulatory priorities.  NSHC serves as the local and collective voice of hospitals on Long Island.</w:t>
      </w:r>
    </w:p>
    <w:p w:rsidR="00CC6E9B" w:rsidRPr="00A704A1" w:rsidRDefault="00CC6E9B" w:rsidP="00CC6E9B">
      <w:pPr>
        <w:spacing w:after="200" w:line="276" w:lineRule="auto"/>
        <w:rPr>
          <w:rFonts w:ascii="Times New Roman" w:hAnsi="Times New Roman" w:cs="Times New Roman"/>
          <w:b/>
          <w:bCs/>
        </w:rPr>
      </w:pPr>
      <w:r w:rsidRPr="00A704A1">
        <w:rPr>
          <w:rFonts w:ascii="Times New Roman" w:hAnsi="Times New Roman" w:cs="Times New Roman"/>
          <w:b/>
          <w:bCs/>
          <w:u w:val="single"/>
        </w:rPr>
        <w:t>About the Northern Metropolitan Hospital Association (</w:t>
      </w:r>
      <w:proofErr w:type="spellStart"/>
      <w:r w:rsidRPr="00A704A1">
        <w:rPr>
          <w:rFonts w:ascii="Times New Roman" w:hAnsi="Times New Roman" w:cs="Times New Roman"/>
          <w:b/>
          <w:bCs/>
          <w:u w:val="single"/>
        </w:rPr>
        <w:t>NorMet</w:t>
      </w:r>
      <w:proofErr w:type="spellEnd"/>
      <w:r w:rsidRPr="00A704A1">
        <w:rPr>
          <w:rFonts w:ascii="Times New Roman" w:hAnsi="Times New Roman" w:cs="Times New Roman"/>
          <w:b/>
          <w:bCs/>
          <w:u w:val="single"/>
        </w:rPr>
        <w:t>)</w:t>
      </w:r>
      <w:r w:rsidRPr="00A704A1">
        <w:rPr>
          <w:rFonts w:ascii="Times New Roman" w:hAnsi="Times New Roman" w:cs="Times New Roman"/>
          <w:b/>
          <w:bCs/>
        </w:rPr>
        <w:t xml:space="preserve"> </w:t>
      </w:r>
      <w:r w:rsidRPr="00A704A1">
        <w:rPr>
          <w:rFonts w:ascii="Times New Roman" w:hAnsi="Times New Roman" w:cs="Times New Roman"/>
          <w:b/>
          <w:bCs/>
          <w:noProof/>
        </w:rPr>
        <w:drawing>
          <wp:inline distT="0" distB="0" distL="0" distR="0" wp14:anchorId="198D5BBA" wp14:editId="5F049E5F">
            <wp:extent cx="188595" cy="188595"/>
            <wp:effectExtent l="0" t="0" r="1905" b="1905"/>
            <wp:docPr id="9" name="Picture 9" descr="cid:image002.png@01D640A8.A62256C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40A8.A62256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A704A1">
        <w:rPr>
          <w:rFonts w:ascii="Times New Roman" w:hAnsi="Times New Roman" w:cs="Times New Roman"/>
          <w:b/>
          <w:bCs/>
        </w:rPr>
        <w:t> </w:t>
      </w:r>
      <w:r w:rsidRPr="00A704A1">
        <w:rPr>
          <w:rFonts w:ascii="Times New Roman" w:hAnsi="Times New Roman" w:cs="Times New Roman"/>
          <w:b/>
          <w:bCs/>
          <w:noProof/>
        </w:rPr>
        <w:drawing>
          <wp:inline distT="0" distB="0" distL="0" distR="0" wp14:anchorId="4F3C9E5E" wp14:editId="63945FA7">
            <wp:extent cx="196850" cy="196850"/>
            <wp:effectExtent l="0" t="0" r="0" b="0"/>
            <wp:docPr id="5" name="Picture 5" descr="cid:image006.png@01D640A8.A62256C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640A8.A62256C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CC6E9B" w:rsidRPr="00D5730B" w:rsidRDefault="00CC6E9B" w:rsidP="00CC6E9B">
      <w:pPr>
        <w:spacing w:after="200" w:line="252" w:lineRule="auto"/>
        <w:rPr>
          <w:rFonts w:ascii="Franklin Gothic Book" w:hAnsi="Franklin Gothic Book"/>
          <w:color w:val="7F7F7F" w:themeColor="text1" w:themeTint="80"/>
        </w:rPr>
      </w:pPr>
      <w:r w:rsidRPr="00A704A1">
        <w:rPr>
          <w:rFonts w:ascii="Times New Roman" w:hAnsi="Times New Roman" w:cs="Times New Roman"/>
          <w:i/>
          <w:iCs/>
          <w:sz w:val="20"/>
          <w:szCs w:val="20"/>
        </w:rPr>
        <w:t xml:space="preserve">The </w:t>
      </w:r>
      <w:hyperlink r:id="rId29" w:history="1">
        <w:r w:rsidRPr="00A704A1">
          <w:rPr>
            <w:rFonts w:ascii="Times New Roman" w:hAnsi="Times New Roman" w:cs="Times New Roman"/>
            <w:i/>
            <w:iCs/>
            <w:color w:val="0563C1" w:themeColor="hyperlink"/>
            <w:sz w:val="20"/>
            <w:szCs w:val="20"/>
            <w:u w:val="single"/>
          </w:rPr>
          <w:t>Northern Metropolitan Hospital Association</w:t>
        </w:r>
      </w:hyperlink>
      <w:r w:rsidRPr="00A704A1">
        <w:rPr>
          <w:rFonts w:ascii="Times New Roman" w:hAnsi="Times New Roman" w:cs="Times New Roman"/>
          <w:i/>
          <w:iCs/>
          <w:sz w:val="20"/>
          <w:szCs w:val="20"/>
        </w:rPr>
        <w:t xml:space="preserve"> represents the not-for-profit and public hospitals in the Hudson Valley region. It works in conjunction with the </w:t>
      </w:r>
      <w:hyperlink r:id="rId30" w:history="1">
        <w:r w:rsidRPr="00A704A1">
          <w:rPr>
            <w:rFonts w:ascii="Times New Roman" w:hAnsi="Times New Roman" w:cs="Times New Roman"/>
            <w:i/>
            <w:iCs/>
            <w:color w:val="0563C1" w:themeColor="hyperlink"/>
            <w:sz w:val="20"/>
            <w:szCs w:val="20"/>
            <w:u w:val="single"/>
          </w:rPr>
          <w:t>Suburban Hospital Alliance of New York State</w:t>
        </w:r>
      </w:hyperlink>
      <w:r w:rsidRPr="00A704A1">
        <w:rPr>
          <w:rFonts w:ascii="Times New Roman" w:hAnsi="Times New Roman" w:cs="Times New Roman"/>
          <w:i/>
          <w:iCs/>
          <w:sz w:val="20"/>
          <w:szCs w:val="20"/>
        </w:rPr>
        <w:t xml:space="preserve"> to advance legislative and regulatory priorities.  </w:t>
      </w:r>
      <w:proofErr w:type="spellStart"/>
      <w:r w:rsidRPr="00A704A1">
        <w:rPr>
          <w:rFonts w:ascii="Times New Roman" w:hAnsi="Times New Roman" w:cs="Times New Roman"/>
          <w:i/>
          <w:iCs/>
          <w:sz w:val="20"/>
          <w:szCs w:val="20"/>
        </w:rPr>
        <w:t>NorMet</w:t>
      </w:r>
      <w:proofErr w:type="spellEnd"/>
      <w:r w:rsidRPr="00A704A1">
        <w:rPr>
          <w:rFonts w:ascii="Times New Roman" w:hAnsi="Times New Roman" w:cs="Times New Roman"/>
          <w:i/>
          <w:iCs/>
          <w:sz w:val="20"/>
          <w:szCs w:val="20"/>
        </w:rPr>
        <w:t xml:space="preserve"> serves as the local and collective voice of hospitals in the Hudson Valley.</w:t>
      </w:r>
    </w:p>
    <w:p w:rsidR="00010BB6" w:rsidRPr="00D5730B" w:rsidRDefault="00010BB6" w:rsidP="00010BB6">
      <w:pPr>
        <w:rPr>
          <w:rFonts w:ascii="Franklin Gothic Book" w:hAnsi="Franklin Gothic Book"/>
          <w:color w:val="7F7F7F" w:themeColor="text1" w:themeTint="80"/>
        </w:rPr>
      </w:pPr>
    </w:p>
    <w:sectPr w:rsidR="00010BB6" w:rsidRPr="00D5730B" w:rsidSect="00AE2338">
      <w:headerReference w:type="default" r:id="rId31"/>
      <w:footerReference w:type="default" r:id="rId32"/>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91" w:rsidRDefault="00F24191" w:rsidP="00AE2338">
      <w:pPr>
        <w:spacing w:after="0" w:line="240" w:lineRule="auto"/>
      </w:pPr>
      <w:r>
        <w:separator/>
      </w:r>
    </w:p>
  </w:endnote>
  <w:endnote w:type="continuationSeparator" w:id="0">
    <w:p w:rsidR="00F24191" w:rsidRDefault="00F24191" w:rsidP="00AE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38" w:rsidRPr="00AA4049" w:rsidRDefault="00AE2338" w:rsidP="00AA4049">
    <w:pPr>
      <w:pStyle w:val="Footer"/>
      <w:jc w:val="center"/>
      <w:rPr>
        <w:rFonts w:ascii="Roboto" w:hAnsi="Roboto"/>
        <w:b/>
        <w:sz w:val="18"/>
        <w:szCs w:val="18"/>
      </w:rPr>
    </w:pPr>
    <w:r w:rsidRPr="00AA4049">
      <w:rPr>
        <w:rFonts w:ascii="Roboto" w:hAnsi="Roboto"/>
        <w:b/>
        <w:noProof/>
        <w:sz w:val="18"/>
        <w:szCs w:val="18"/>
      </w:rPr>
      <w:drawing>
        <wp:anchor distT="0" distB="0" distL="114300" distR="114300" simplePos="0" relativeHeight="251664384" behindDoc="1" locked="0" layoutInCell="1" allowOverlap="1" wp14:anchorId="1541C069" wp14:editId="167F3A56">
          <wp:simplePos x="0" y="0"/>
          <wp:positionH relativeFrom="margin">
            <wp:posOffset>-895350</wp:posOffset>
          </wp:positionH>
          <wp:positionV relativeFrom="page">
            <wp:posOffset>5314315</wp:posOffset>
          </wp:positionV>
          <wp:extent cx="8322310" cy="47364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t_header.emf"/>
                  <pic:cNvPicPr/>
                </pic:nvPicPr>
                <pic:blipFill rotWithShape="1">
                  <a:blip r:embed="rId1" cstate="print">
                    <a:extLst>
                      <a:ext uri="{28A0092B-C50C-407E-A947-70E740481C1C}">
                        <a14:useLocalDpi xmlns:a14="http://schemas.microsoft.com/office/drawing/2010/main" val="0"/>
                      </a:ext>
                    </a:extLst>
                  </a:blip>
                  <a:srcRect t="53692" b="2926"/>
                  <a:stretch/>
                </pic:blipFill>
                <pic:spPr bwMode="auto">
                  <a:xfrm>
                    <a:off x="0" y="0"/>
                    <a:ext cx="8322310" cy="4736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4049" w:rsidRPr="00AA4049">
      <w:rPr>
        <w:rFonts w:ascii="Roboto" w:hAnsi="Roboto"/>
        <w:b/>
        <w:sz w:val="18"/>
        <w:szCs w:val="18"/>
      </w:rPr>
      <w:t>SUBURBAN HOSPITAL ALLIANCE OF NEW YORK STATE</w:t>
    </w:r>
  </w:p>
  <w:p w:rsidR="00AA4049" w:rsidRPr="00AA4049" w:rsidRDefault="00AA4049" w:rsidP="00AA4049">
    <w:pPr>
      <w:pStyle w:val="Footer"/>
      <w:jc w:val="center"/>
      <w:rPr>
        <w:rFonts w:ascii="Roboto" w:hAnsi="Roboto"/>
        <w:b/>
        <w:sz w:val="18"/>
        <w:szCs w:val="18"/>
      </w:rPr>
    </w:pPr>
    <w:r w:rsidRPr="00AA4049">
      <w:rPr>
        <w:rFonts w:ascii="Roboto" w:hAnsi="Roboto"/>
        <w:b/>
        <w:sz w:val="18"/>
        <w:szCs w:val="18"/>
      </w:rPr>
      <w:t>1383 VETERANS MEMORIAL HIGHWAY, SUITE 26 HAUPPAUGE, NY 11788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91" w:rsidRDefault="00F24191" w:rsidP="00AE2338">
      <w:pPr>
        <w:spacing w:after="0" w:line="240" w:lineRule="auto"/>
      </w:pPr>
      <w:r>
        <w:separator/>
      </w:r>
    </w:p>
  </w:footnote>
  <w:footnote w:type="continuationSeparator" w:id="0">
    <w:p w:rsidR="00F24191" w:rsidRDefault="00F24191" w:rsidP="00AE2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38" w:rsidRDefault="00AE2338">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-514350</wp:posOffset>
              </wp:positionV>
              <wp:extent cx="8001000" cy="132334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8001000" cy="1323340"/>
                      </a:xfrm>
                      <a:prstGeom prst="rect">
                        <a:avLst/>
                      </a:prstGeom>
                      <a:solidFill>
                        <a:srgbClr val="4C40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16060" id="Rectangle 2" o:spid="_x0000_s1026" style="position:absolute;margin-left:-81pt;margin-top:-40.5pt;width:630pt;height:1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" fillcolor="#4c4099" strokecolor="#1f4d78 [1604]" strokeweight="1pt"/>
          </w:pict>
        </mc:Fallback>
      </mc:AlternateContent>
    </w:r>
    <w:r>
      <w:rPr>
        <w:noProof/>
      </w:rPr>
      <w:drawing>
        <wp:anchor distT="0" distB="0" distL="114300" distR="114300" simplePos="0" relativeHeight="251660288" behindDoc="0" locked="0" layoutInCell="1" allowOverlap="1">
          <wp:simplePos x="0" y="0"/>
          <wp:positionH relativeFrom="column">
            <wp:posOffset>-8255</wp:posOffset>
          </wp:positionH>
          <wp:positionV relativeFrom="paragraph">
            <wp:posOffset>-86360</wp:posOffset>
          </wp:positionV>
          <wp:extent cx="2465070" cy="649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NYS_logo_for_purple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5070" cy="6496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column">
                <wp:posOffset>3171825</wp:posOffset>
              </wp:positionH>
              <wp:positionV relativeFrom="paragraph">
                <wp:posOffset>123825</wp:posOffset>
              </wp:positionV>
              <wp:extent cx="2962275"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71475"/>
                      </a:xfrm>
                      <a:prstGeom prst="rect">
                        <a:avLst/>
                      </a:prstGeom>
                      <a:noFill/>
                      <a:ln w="9525">
                        <a:noFill/>
                        <a:miter lim="800000"/>
                        <a:headEnd/>
                        <a:tailEnd/>
                      </a:ln>
                    </wps:spPr>
                    <wps:txbx>
                      <w:txbxContent>
                        <w:p w:rsidR="00AE2338" w:rsidRPr="00AE2338" w:rsidRDefault="00AE2338" w:rsidP="00AE2338">
                          <w:pPr>
                            <w:jc w:val="center"/>
                            <w:rPr>
                              <w:rFonts w:ascii="Roboto" w:hAnsi="Roboto"/>
                              <w:b/>
                              <w:color w:val="FFFFFF" w:themeColor="background1"/>
                              <w:sz w:val="36"/>
                              <w:szCs w:val="36"/>
                            </w:rPr>
                          </w:pPr>
                          <w:r w:rsidRPr="00AE2338">
                            <w:rPr>
                              <w:rFonts w:ascii="Roboto" w:hAnsi="Roboto"/>
                              <w:b/>
                              <w:color w:val="FFFFFF" w:themeColor="background1"/>
                              <w:sz w:val="36"/>
                              <w:szCs w:val="36"/>
                            </w:rPr>
                            <w:t>FOR IMMEDIATE RELEASE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75pt;margin-top:9.75pt;width:233.25pt;height:2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" filled="f" stroked="f">
              <v:textbox>
                <w:txbxContent>
                  <w:p w:rsidR="00AE2338" w:rsidRPr="00AE2338" w:rsidRDefault="00AE2338" w:rsidP="00AE2338">
                    <w:pPr>
                      <w:jc w:val="center"/>
                      <w:rPr>
                        <w:rFonts w:ascii="Roboto" w:hAnsi="Roboto"/>
                        <w:b/>
                        <w:color w:val="FFFFFF" w:themeColor="background1"/>
                        <w:sz w:val="36"/>
                        <w:szCs w:val="36"/>
                      </w:rPr>
                    </w:pPr>
                    <w:r w:rsidRPr="00AE2338">
                      <w:rPr>
                        <w:rFonts w:ascii="Roboto" w:hAnsi="Roboto"/>
                        <w:b/>
                        <w:color w:val="FFFFFF" w:themeColor="background1"/>
                        <w:sz w:val="36"/>
                        <w:szCs w:val="36"/>
                      </w:rPr>
                      <w:t>FOR IMMEDIATE RELEASE</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38"/>
    <w:rsid w:val="00010BB6"/>
    <w:rsid w:val="004F0A37"/>
    <w:rsid w:val="0083144C"/>
    <w:rsid w:val="00871AC4"/>
    <w:rsid w:val="008A3E41"/>
    <w:rsid w:val="00AA4049"/>
    <w:rsid w:val="00AE2338"/>
    <w:rsid w:val="00AE24AB"/>
    <w:rsid w:val="00B809C6"/>
    <w:rsid w:val="00BF4A93"/>
    <w:rsid w:val="00C70C57"/>
    <w:rsid w:val="00CC6E9B"/>
    <w:rsid w:val="00CF0563"/>
    <w:rsid w:val="00E54DF3"/>
    <w:rsid w:val="00EC1062"/>
    <w:rsid w:val="00F24191"/>
    <w:rsid w:val="00FB154E"/>
    <w:rsid w:val="00FE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D75E9EC-88EE-4969-B466-5070E0D0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338"/>
  </w:style>
  <w:style w:type="paragraph" w:styleId="Footer">
    <w:name w:val="footer"/>
    <w:basedOn w:val="Normal"/>
    <w:link w:val="FooterChar"/>
    <w:uiPriority w:val="99"/>
    <w:unhideWhenUsed/>
    <w:rsid w:val="00AE2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338"/>
  </w:style>
  <w:style w:type="character" w:styleId="Hyperlink">
    <w:name w:val="Hyperlink"/>
    <w:basedOn w:val="DefaultParagraphFont"/>
    <w:uiPriority w:val="99"/>
    <w:unhideWhenUsed/>
    <w:rsid w:val="00AE2338"/>
    <w:rPr>
      <w:color w:val="0563C1" w:themeColor="hyperlink"/>
      <w:u w:val="single"/>
    </w:rPr>
  </w:style>
  <w:style w:type="paragraph" w:styleId="PlainText">
    <w:name w:val="Plain Text"/>
    <w:basedOn w:val="Normal"/>
    <w:link w:val="PlainTextChar"/>
    <w:uiPriority w:val="99"/>
    <w:unhideWhenUsed/>
    <w:rsid w:val="00010B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0BB6"/>
    <w:rPr>
      <w:rFonts w:ascii="Consolas" w:hAnsi="Consolas"/>
      <w:sz w:val="21"/>
      <w:szCs w:val="21"/>
    </w:rPr>
  </w:style>
  <w:style w:type="character" w:styleId="FollowedHyperlink">
    <w:name w:val="FollowedHyperlink"/>
    <w:basedOn w:val="DefaultParagraphFont"/>
    <w:uiPriority w:val="99"/>
    <w:semiHidden/>
    <w:unhideWhenUsed/>
    <w:rsid w:val="00BF4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l2MaCyPz65hryxDJfQ1KdV" TargetMode="External"/><Relationship Id="rId18" Type="http://schemas.openxmlformats.org/officeDocument/2006/relationships/image" Target="media/image1.png"/><Relationship Id="rId26" Type="http://schemas.openxmlformats.org/officeDocument/2006/relationships/hyperlink" Target="https://protect-us.mimecast.com/s/l2t4CBBv8pT7lYqAH1L1Jc"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hyperlink" Target="mailto:jlogan@sha-nys.org" TargetMode="External"/><Relationship Id="rId12" Type="http://schemas.openxmlformats.org/officeDocument/2006/relationships/hyperlink" Target="http://suburbanhospitalalliance.org/" TargetMode="External"/><Relationship Id="rId17" Type="http://schemas.openxmlformats.org/officeDocument/2006/relationships/hyperlink" Target="https://protect-us.mimecast.com/s/BMabCwpxE5cGRB6PiVkeAU" TargetMode="External"/><Relationship Id="rId25" Type="http://schemas.openxmlformats.org/officeDocument/2006/relationships/hyperlink" Target="https://protect-us.mimecast.com/s/socfCADrQoTN1k0VIQQdl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ysacho.org/directory/" TargetMode="External"/><Relationship Id="rId20" Type="http://schemas.openxmlformats.org/officeDocument/2006/relationships/hyperlink" Target="https://protect-us.mimecast.com/s/xgiaCxkyV5t1QY8BfvEBEI" TargetMode="External"/><Relationship Id="rId29" Type="http://schemas.openxmlformats.org/officeDocument/2006/relationships/hyperlink" Target="https://protect-us.mimecast.com/s/561iCDkxYrt5O4pMiRBlw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uburbanhospitalalliance.org/news/flu_vaccine/" TargetMode="External"/><Relationship Id="rId24" Type="http://schemas.openxmlformats.org/officeDocument/2006/relationships/hyperlink" Target="https://protect-us.mimecast.com/s/w3hSCzpAB5cMm5DnHKqHOY"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ysacho.org/" TargetMode="External"/><Relationship Id="rId23" Type="http://schemas.openxmlformats.org/officeDocument/2006/relationships/hyperlink" Target="https://protect-us.mimecast.com/s/l2MaCyPz65hryxDJfQ1KdV" TargetMode="External"/><Relationship Id="rId28" Type="http://schemas.openxmlformats.org/officeDocument/2006/relationships/image" Target="cid:image006.png@01D640A8.A62256C0" TargetMode="External"/><Relationship Id="rId10" Type="http://schemas.openxmlformats.org/officeDocument/2006/relationships/hyperlink" Target="https://www.nysacho.org/" TargetMode="External"/><Relationship Id="rId19" Type="http://schemas.openxmlformats.org/officeDocument/2006/relationships/image" Target="cid:image002.png@01D640A8.A62256C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burbanhospitalalliance.org/" TargetMode="External"/><Relationship Id="rId14" Type="http://schemas.openxmlformats.org/officeDocument/2006/relationships/hyperlink" Target="https://protect-us.mimecast.com/s/561iCDkxYrt5O4pMiRBlwo" TargetMode="External"/><Relationship Id="rId22" Type="http://schemas.openxmlformats.org/officeDocument/2006/relationships/image" Target="cid:image004.png@01D640A8.A62256C0" TargetMode="External"/><Relationship Id="rId27" Type="http://schemas.openxmlformats.org/officeDocument/2006/relationships/image" Target="media/image3.png"/><Relationship Id="rId30" Type="http://schemas.openxmlformats.org/officeDocument/2006/relationships/hyperlink" Target="https://protect-us.mimecast.com/s/notUCERyZvu36EynSx72_s" TargetMode="External"/><Relationship Id="rId8" Type="http://schemas.openxmlformats.org/officeDocument/2006/relationships/hyperlink" Target="mailto:sarah@nysacho.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4F828-65FB-4AC2-BD8E-A74788B0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Oliveri</dc:creator>
  <cp:keywords/>
  <dc:description/>
  <cp:lastModifiedBy>Janine Logan</cp:lastModifiedBy>
  <cp:revision>13</cp:revision>
  <dcterms:created xsi:type="dcterms:W3CDTF">2021-10-19T21:09:00Z</dcterms:created>
  <dcterms:modified xsi:type="dcterms:W3CDTF">2021-10-25T21:14:00Z</dcterms:modified>
</cp:coreProperties>
</file>